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«Художественно-эстетическое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Приобщение к искусству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эмоциональный отклик к восприятию произведений искусства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отразить полученные впечатления в продуктивных видах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Изобразительная и 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Рисование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закрепляется умение правильно держать карандаш, использовать кисть и краски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совершенствуется способность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наносить ритмично линии, штрихи, пятна, мазки, прямые линии в разных направлениях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 перекрещивать, создавать композиции из предметов разной формы, повторяя изображение одного или разных предметов на всем листе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Лепка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 свойствах материалов для лепки и способах лепки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соединение 2–3 частей прижиманием, приемы сплющивания, сминания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 освоить и творчески комбинировать приемы прижимания, сплющивания, сминания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Аппликация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 выкладывания последовательно готовых деталей разной формы, величины, цвета, составления изображения из геометрических форм и природных материалов, повторения, чередования их по форме и цвету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Народное декоративно-прикладное искусство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приобщается к украшению дымковскими узорами силуэтов игрушек, вырезанных педагогом, и разных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Конструктивная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располагать детали вертикально, по кругу, плотно и на расстоянии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вносить изменения в постройки, объединять их по сюжету, строить из песка, снега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Музыкальная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Слушание музыки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характера музыки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узнавать и определять, сколько частей в произведении, различать звуки по высоте в пределах октавы – септимы, замечать изменение в силе звучания мелодии: громко, тихо, различать звучание детских музыкальных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элементарными певческими навыками: правильно распределяет дыхание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петь в едином темпе со всеми, четко произносить слова, передавая характер музыки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Песенное творчество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 навык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сочинительства веселых и грустных мелодий по образцу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Музыкально-ритмические движения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основные движения выразительно, ритмично и легко, передавая образ, в соответствии с трехчастной формой музыки и силой звучания, своевременно начиная и заканчивая движение, двигаться в парах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3.5. Игра на детских музыкальных инструментах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развиваются способности игры на различных детских музыкальных инструментах, различения на слух их звучания, умение подыгрывать на них, сравнивать звучание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импровизировать на детских музыкальных инструментах, сравнивать их звучание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Театрализованная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 интерес к театрализованной игре и различным видам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использовать театрализованные игры в самостоятельной игровой деятельности, умеет следить за развитием действий персонажа и сюжетом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5. Культурно-досуговая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  в культурно-досуговой деятельности по интересам, обеспечивающее эмоциональное благополучие и отдых,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различным видам досуговой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амика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72 – 54 балла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53 – 26 баллов 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522adc095654c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